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8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7"/>
        <w:gridCol w:w="1420"/>
        <w:gridCol w:w="1417"/>
        <w:gridCol w:w="1418"/>
        <w:gridCol w:w="890"/>
        <w:gridCol w:w="244"/>
        <w:gridCol w:w="2243"/>
        <w:gridCol w:w="1084"/>
        <w:gridCol w:w="14"/>
        <w:gridCol w:w="1118"/>
        <w:gridCol w:w="2436"/>
        <w:gridCol w:w="429"/>
      </w:tblGrid>
      <w:tr w14:paraId="7829975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</w:trPr>
        <w:tc>
          <w:tcPr>
            <w:tcW w:w="13431" w:type="dxa"/>
            <w:gridSpan w:val="11"/>
            <w:shd w:val="clear" w:color="auto" w:fill="auto"/>
            <w:vAlign w:val="center"/>
          </w:tcPr>
          <w:p w14:paraId="7DC8CCB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bidi="ar"/>
              </w:rPr>
              <w:t>柳州职业技术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大学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bidi="ar"/>
              </w:rPr>
              <w:t>经费支出凭单</w:t>
            </w:r>
          </w:p>
        </w:tc>
        <w:tc>
          <w:tcPr>
            <w:tcW w:w="429" w:type="dxa"/>
            <w:shd w:val="clear" w:color="auto" w:fill="auto"/>
            <w:vAlign w:val="bottom"/>
          </w:tcPr>
          <w:p w14:paraId="794B9183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142EFB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9863" w:type="dxa"/>
            <w:gridSpan w:val="8"/>
            <w:shd w:val="clear" w:color="auto" w:fill="auto"/>
            <w:vAlign w:val="center"/>
          </w:tcPr>
          <w:p w14:paraId="44010DD0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付款方式：转账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、现金□                     经办部门：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>XXX部门</w:t>
            </w:r>
          </w:p>
        </w:tc>
        <w:tc>
          <w:tcPr>
            <w:tcW w:w="3568" w:type="dxa"/>
            <w:gridSpan w:val="3"/>
            <w:shd w:val="clear" w:color="auto" w:fill="auto"/>
            <w:vAlign w:val="center"/>
          </w:tcPr>
          <w:p w14:paraId="75543030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>2020年 5月 5日</w:t>
            </w:r>
          </w:p>
        </w:tc>
        <w:tc>
          <w:tcPr>
            <w:tcW w:w="429" w:type="dxa"/>
            <w:shd w:val="clear" w:color="auto" w:fill="auto"/>
            <w:vAlign w:val="bottom"/>
          </w:tcPr>
          <w:p w14:paraId="25989AE3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1998AD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1" w:hRule="atLeast"/>
        </w:trPr>
        <w:tc>
          <w:tcPr>
            <w:tcW w:w="1147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006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收款人</w:t>
            </w:r>
          </w:p>
        </w:tc>
        <w:tc>
          <w:tcPr>
            <w:tcW w:w="5145" w:type="dxa"/>
            <w:gridSpan w:val="4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54BCA"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>张三/单位名称</w:t>
            </w:r>
          </w:p>
        </w:tc>
        <w:tc>
          <w:tcPr>
            <w:tcW w:w="3585" w:type="dxa"/>
            <w:gridSpan w:val="4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8C4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资金用途</w:t>
            </w:r>
          </w:p>
        </w:tc>
        <w:tc>
          <w:tcPr>
            <w:tcW w:w="3554" w:type="dxa"/>
            <w:gridSpan w:val="2"/>
            <w:tcBorders>
              <w:top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72ABA9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429" w:type="dxa"/>
            <w:vMerge w:val="restart"/>
            <w:shd w:val="clear" w:color="auto" w:fill="auto"/>
          </w:tcPr>
          <w:p w14:paraId="45CC9E09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附原始单据</w:t>
            </w:r>
            <w:r>
              <w:rPr>
                <w:rStyle w:val="9"/>
                <w:rFonts w:eastAsia="宋体"/>
                <w:lang w:bidi="ar"/>
              </w:rPr>
              <w:t xml:space="preserve">              </w:t>
            </w:r>
          </w:p>
        </w:tc>
      </w:tr>
      <w:tr w14:paraId="787DD9C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8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709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开户行</w:t>
            </w:r>
          </w:p>
        </w:tc>
        <w:tc>
          <w:tcPr>
            <w:tcW w:w="5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4CD0B"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>交通银行柳州市西江支行</w:t>
            </w:r>
          </w:p>
        </w:tc>
        <w:tc>
          <w:tcPr>
            <w:tcW w:w="358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F054A">
            <w:pPr>
              <w:numPr>
                <w:ilvl w:val="0"/>
                <w:numId w:val="1"/>
              </w:num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>部门用矿泉水费120元</w:t>
            </w:r>
          </w:p>
          <w:p w14:paraId="45DA7FD5">
            <w:pPr>
              <w:numPr>
                <w:ilvl w:val="0"/>
                <w:numId w:val="1"/>
              </w:num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>校园十佳歌手大赛舞台设备租赁费2580元</w:t>
            </w:r>
          </w:p>
        </w:tc>
        <w:tc>
          <w:tcPr>
            <w:tcW w:w="35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0BB8E547">
            <w:pPr>
              <w:numPr>
                <w:ilvl w:val="0"/>
                <w:numId w:val="2"/>
              </w:numPr>
              <w:jc w:val="center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从部门办公费支120元</w:t>
            </w:r>
          </w:p>
          <w:p w14:paraId="4C9B5BA8">
            <w:pPr>
              <w:numPr>
                <w:ilvl w:val="0"/>
                <w:numId w:val="2"/>
              </w:num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从共青团活动费支2580元</w:t>
            </w:r>
          </w:p>
        </w:tc>
        <w:tc>
          <w:tcPr>
            <w:tcW w:w="429" w:type="dxa"/>
            <w:vMerge w:val="continue"/>
            <w:shd w:val="clear" w:color="auto" w:fill="auto"/>
          </w:tcPr>
          <w:p w14:paraId="24A200C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7C227A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8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B12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账  号</w:t>
            </w:r>
          </w:p>
        </w:tc>
        <w:tc>
          <w:tcPr>
            <w:tcW w:w="5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4A989"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>6222600520004275364</w:t>
            </w:r>
          </w:p>
        </w:tc>
        <w:tc>
          <w:tcPr>
            <w:tcW w:w="35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692E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5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38716B62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29" w:type="dxa"/>
            <w:vMerge w:val="continue"/>
            <w:shd w:val="clear" w:color="auto" w:fill="auto"/>
          </w:tcPr>
          <w:p w14:paraId="5A18731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441CB22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461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  额</w:t>
            </w:r>
          </w:p>
        </w:tc>
        <w:tc>
          <w:tcPr>
            <w:tcW w:w="87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D2CE3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（大写）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40"/>
                <w:szCs w:val="40"/>
                <w:lang w:bidi="ar"/>
              </w:rPr>
              <w:sym w:font="Wingdings 2" w:char="0056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仟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40"/>
                <w:szCs w:val="40"/>
                <w:lang w:bidi="ar"/>
              </w:rPr>
              <w:sym w:font="Wingdings 2" w:char="0056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佰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40"/>
                <w:szCs w:val="40"/>
                <w:lang w:bidi="ar"/>
              </w:rPr>
              <w:sym w:font="Wingdings 2" w:char="0056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拾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40"/>
                <w:szCs w:val="40"/>
                <w:lang w:bidi="ar"/>
              </w:rPr>
              <w:sym w:font="Wingdings 2" w:char="0056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万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>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仟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 xml:space="preserve">柒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佰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>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拾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>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元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>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角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>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分   </w:t>
            </w:r>
          </w:p>
        </w:tc>
        <w:tc>
          <w:tcPr>
            <w:tcW w:w="355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7117400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default"/>
                <w:lang w:bidi="ar"/>
              </w:rPr>
              <w:t>￥</w:t>
            </w:r>
            <w:r>
              <w:rPr>
                <w:rStyle w:val="10"/>
                <w:rFonts w:hint="default"/>
                <w:color w:val="FF0000"/>
                <w:lang w:bidi="ar"/>
              </w:rPr>
              <w:t>2700.00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instrText xml:space="preserve">INCLUDEPICTURE \d "C:\\Users\\admin\\AppData\\Local\\Temp\\ksohtml\\clip_image2.png" \* MERGEFORMATINET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drawing>
                <wp:inline distT="0" distB="0" distL="114300" distR="114300">
                  <wp:extent cx="1581150" cy="19050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1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429" w:type="dxa"/>
            <w:vMerge w:val="continue"/>
            <w:shd w:val="clear" w:color="auto" w:fill="auto"/>
          </w:tcPr>
          <w:p w14:paraId="7AE44E0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29C1A06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6D0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经办人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1C13FE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>张三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8BB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部门(项目)</w:t>
            </w:r>
          </w:p>
          <w:p w14:paraId="0836C5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负责人</w:t>
            </w:r>
          </w:p>
        </w:tc>
        <w:tc>
          <w:tcPr>
            <w:tcW w:w="1418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41EF521F"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FF0000"/>
                <w:sz w:val="24"/>
              </w:rPr>
              <w:t>李四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2D0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会计审核</w:t>
            </w: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6" w:space="0"/>
            </w:tcBorders>
            <w:shd w:val="clear" w:color="auto" w:fill="auto"/>
            <w:vAlign w:val="center"/>
          </w:tcPr>
          <w:p w14:paraId="52762A5C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>王五</w:t>
            </w:r>
          </w:p>
        </w:tc>
        <w:tc>
          <w:tcPr>
            <w:tcW w:w="2216" w:type="dxa"/>
            <w:gridSpan w:val="3"/>
            <w:tcBorders>
              <w:top w:val="single" w:color="000000" w:sz="4" w:space="0"/>
              <w:left w:val="single" w:color="auto" w:sz="6" w:space="0"/>
              <w:bottom w:val="single" w:color="000000" w:sz="4" w:space="0"/>
              <w:right w:val="single" w:color="auto" w:sz="6" w:space="0"/>
            </w:tcBorders>
            <w:shd w:val="clear" w:color="auto" w:fill="auto"/>
            <w:vAlign w:val="center"/>
          </w:tcPr>
          <w:p w14:paraId="52C007AF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财务审批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auto" w:sz="6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75E29A47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29" w:type="dxa"/>
            <w:vMerge w:val="continue"/>
            <w:shd w:val="clear" w:color="auto" w:fill="auto"/>
          </w:tcPr>
          <w:p w14:paraId="6740E68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69970C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8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993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出  纳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B407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DC7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分管校领导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6445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DA39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分管财务校领导</w:t>
            </w: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6" w:space="0"/>
            </w:tcBorders>
            <w:shd w:val="clear" w:color="auto" w:fill="auto"/>
            <w:vAlign w:val="center"/>
          </w:tcPr>
          <w:p w14:paraId="23A6D208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16" w:type="dxa"/>
            <w:gridSpan w:val="3"/>
            <w:tcBorders>
              <w:top w:val="single" w:color="000000" w:sz="4" w:space="0"/>
              <w:left w:val="single" w:color="auto" w:sz="6" w:space="0"/>
              <w:bottom w:val="single" w:color="000000" w:sz="4" w:space="0"/>
              <w:right w:val="single" w:color="auto" w:sz="6" w:space="0"/>
            </w:tcBorders>
            <w:shd w:val="clear" w:color="auto" w:fill="auto"/>
            <w:vAlign w:val="center"/>
          </w:tcPr>
          <w:p w14:paraId="7D67FF0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校长审批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auto" w:sz="6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3D355745">
            <w:pPr>
              <w:rPr>
                <w:rFonts w:ascii="宋体" w:hAnsi="宋体" w:eastAsia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429" w:type="dxa"/>
            <w:shd w:val="clear" w:color="auto" w:fill="auto"/>
            <w:vAlign w:val="center"/>
          </w:tcPr>
          <w:p w14:paraId="48E013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</w:t>
            </w:r>
          </w:p>
        </w:tc>
      </w:tr>
      <w:tr w14:paraId="29A5311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7" w:hRule="atLeast"/>
        </w:trPr>
        <w:tc>
          <w:tcPr>
            <w:tcW w:w="13431" w:type="dxa"/>
            <w:gridSpan w:val="11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77FCC6E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付款账户信息：零余额□              交行0185户□   交行0489户□     其他□</w:t>
            </w:r>
          </w:p>
        </w:tc>
        <w:tc>
          <w:tcPr>
            <w:tcW w:w="429" w:type="dxa"/>
            <w:shd w:val="clear" w:color="auto" w:fill="auto"/>
            <w:vAlign w:val="bottom"/>
          </w:tcPr>
          <w:p w14:paraId="56332092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 w14:paraId="78A750DC"/>
    <w:sectPr>
      <w:pgSz w:w="16838" w:h="11906" w:orient="landscape"/>
      <w:pgMar w:top="850" w:right="907" w:bottom="1701" w:left="1814" w:header="851" w:footer="992" w:gutter="0"/>
      <w:cols w:space="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B218F9"/>
    <w:multiLevelType w:val="singleLevel"/>
    <w:tmpl w:val="5EB218F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EB2195B"/>
    <w:multiLevelType w:val="singleLevel"/>
    <w:tmpl w:val="5EB2195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documentProtection w:enforcement="0"/>
  <w:defaultTabStop w:val="420"/>
  <w:drawingGridVerticalSpacing w:val="16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EE5"/>
    <w:rsid w:val="005E6BBD"/>
    <w:rsid w:val="008A3242"/>
    <w:rsid w:val="009A2EE5"/>
    <w:rsid w:val="00A9541F"/>
    <w:rsid w:val="00BD26FE"/>
    <w:rsid w:val="00D23190"/>
    <w:rsid w:val="16B46DA8"/>
    <w:rsid w:val="2AEF21F5"/>
    <w:rsid w:val="2BF751A9"/>
    <w:rsid w:val="2C0B2AAE"/>
    <w:rsid w:val="40A82308"/>
    <w:rsid w:val="47DF0F94"/>
    <w:rsid w:val="59C745BF"/>
    <w:rsid w:val="5DC74ACF"/>
    <w:rsid w:val="6D667CFD"/>
    <w:rsid w:val="75996BFC"/>
    <w:rsid w:val="77245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uiPriority w:val="0"/>
    <w:rPr>
      <w:sz w:val="18"/>
      <w:szCs w:val="18"/>
    </w:rPr>
  </w:style>
  <w:style w:type="character" w:customStyle="1" w:styleId="5">
    <w:name w:val="font71"/>
    <w:basedOn w:val="4"/>
    <w:uiPriority w:val="0"/>
    <w:rPr>
      <w:rFonts w:hint="default" w:ascii="仿宋_GB2312" w:eastAsia="仿宋_GB2312" w:cs="仿宋_GB2312"/>
      <w:color w:val="008000"/>
      <w:sz w:val="20"/>
      <w:szCs w:val="20"/>
      <w:u w:val="single"/>
    </w:rPr>
  </w:style>
  <w:style w:type="character" w:customStyle="1" w:styleId="6">
    <w:name w:val="font51"/>
    <w:basedOn w:val="4"/>
    <w:qFormat/>
    <w:uiPriority w:val="0"/>
    <w:rPr>
      <w:rFonts w:hint="default" w:ascii="仿宋_GB2312" w:eastAsia="仿宋_GB2312" w:cs="仿宋_GB2312"/>
      <w:color w:val="00B050"/>
      <w:sz w:val="20"/>
      <w:szCs w:val="20"/>
      <w:u w:val="none"/>
    </w:rPr>
  </w:style>
  <w:style w:type="character" w:customStyle="1" w:styleId="7">
    <w:name w:val="font61"/>
    <w:basedOn w:val="4"/>
    <w:qFormat/>
    <w:uiPriority w:val="0"/>
    <w:rPr>
      <w:rFonts w:hint="default" w:ascii="Times New Roman" w:hAnsi="Times New Roman" w:cs="Times New Roman"/>
      <w:color w:val="00B050"/>
      <w:sz w:val="20"/>
      <w:szCs w:val="20"/>
      <w:u w:val="none"/>
    </w:rPr>
  </w:style>
  <w:style w:type="character" w:customStyle="1" w:styleId="8">
    <w:name w:val="font31"/>
    <w:basedOn w:val="4"/>
    <w:qFormat/>
    <w:uiPriority w:val="0"/>
    <w:rPr>
      <w:rFonts w:hint="eastAsia" w:ascii="宋体" w:hAnsi="宋体" w:eastAsia="宋体" w:cs="宋体"/>
      <w:color w:val="00B050"/>
      <w:sz w:val="20"/>
      <w:szCs w:val="20"/>
      <w:u w:val="none"/>
    </w:rPr>
  </w:style>
  <w:style w:type="character" w:customStyle="1" w:styleId="9">
    <w:name w:val="font1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01"/>
    <w:basedOn w:val="4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1">
    <w:name w:val="font181"/>
    <w:basedOn w:val="4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single"/>
    </w:rPr>
  </w:style>
  <w:style w:type="character" w:customStyle="1" w:styleId="12">
    <w:name w:val="font171"/>
    <w:basedOn w:val="4"/>
    <w:qFormat/>
    <w:uiPriority w:val="0"/>
    <w:rPr>
      <w:rFonts w:hint="eastAsia" w:ascii="宋体" w:hAnsi="宋体" w:eastAsia="宋体" w:cs="宋体"/>
      <w:i/>
      <w:color w:val="FF0000"/>
      <w:sz w:val="28"/>
      <w:szCs w:val="28"/>
      <w:u w:val="single"/>
    </w:rPr>
  </w:style>
  <w:style w:type="character" w:customStyle="1" w:styleId="13">
    <w:name w:val="font191"/>
    <w:basedOn w:val="4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  <w:style w:type="character" w:customStyle="1" w:styleId="14">
    <w:name w:val="font201"/>
    <w:basedOn w:val="4"/>
    <w:qFormat/>
    <w:uiPriority w:val="0"/>
    <w:rPr>
      <w:rFonts w:hint="eastAsia" w:ascii="宋体" w:hAnsi="宋体" w:eastAsia="宋体" w:cs="宋体"/>
      <w:i/>
      <w:color w:val="FF0000"/>
      <w:sz w:val="24"/>
      <w:szCs w:val="24"/>
      <w:u w:val="none"/>
    </w:rPr>
  </w:style>
  <w:style w:type="character" w:customStyle="1" w:styleId="15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批注框文本 Char"/>
    <w:basedOn w:val="4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268</Characters>
  <Lines>3</Lines>
  <Paragraphs>1</Paragraphs>
  <TotalTime>1</TotalTime>
  <ScaleCrop>false</ScaleCrop>
  <LinksUpToDate>false</LinksUpToDate>
  <CharactersWithSpaces>379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莫亚岚</cp:lastModifiedBy>
  <cp:lastPrinted>2021-01-12T02:32:00Z</cp:lastPrinted>
  <dcterms:modified xsi:type="dcterms:W3CDTF">2025-03-17T01:18:07Z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eyJoZGlkIjoiZTk2ZjVkNzZjZjE1YTU3Y2IwZGY0ZDMzNmRlY2I4YTEiLCJ1c2VySWQiOiIxNDU0MzI2OTkzIn0=</vt:lpwstr>
  </property>
  <property fmtid="{D5CDD505-2E9C-101B-9397-08002B2CF9AE}" pid="4" name="ICV">
    <vt:lpwstr>76B7E92835BD4376905F2767F48C73DB_12</vt:lpwstr>
  </property>
</Properties>
</file>